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48579D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</w:t>
            </w:r>
            <w:r w:rsidR="00D23566">
              <w:rPr>
                <w:rFonts w:ascii="Times New Roman" w:hAnsi="Times New Roman"/>
                <w:b/>
              </w:rPr>
              <w:t>7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D23566" w:rsidP="007468C4">
            <w:pPr>
              <w:rPr>
                <w:rFonts w:ascii="Times New Roman" w:hAnsi="Times New Roman"/>
                <w:b/>
                <w:szCs w:val="22"/>
              </w:rPr>
            </w:pPr>
            <w:r w:rsidRPr="00D23566">
              <w:rPr>
                <w:rFonts w:ascii="Times New Roman" w:hAnsi="Times New Roman"/>
                <w:b/>
                <w:szCs w:val="22"/>
              </w:rPr>
              <w:t>Water and Sewer Asset Risk Model (Asset Risk Review)</w:t>
            </w: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Prov/State: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23566">
              <w:rPr>
                <w:rFonts w:ascii="Times New Roman" w:hAnsi="Times New Roman"/>
                <w:szCs w:val="22"/>
              </w:rPr>
            </w:r>
            <w:r w:rsidR="00D23566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23566">
              <w:rPr>
                <w:rFonts w:ascii="Times New Roman" w:hAnsi="Times New Roman"/>
                <w:szCs w:val="22"/>
              </w:rPr>
            </w:r>
            <w:r w:rsidR="00D23566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3566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043763E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145</Words>
  <Characters>783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915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2021-03-03T18:14:00Z</dcterms:created>
  <dcterms:modified xsi:type="dcterms:W3CDTF">2021-03-03T18:14:00Z</dcterms:modified>
</cp:coreProperties>
</file>